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A9D" w:rsidRPr="00A842A7" w:rsidRDefault="00B92A9D" w:rsidP="00B92A9D">
      <w:pPr>
        <w:spacing w:before="100" w:beforeAutospacing="1" w:after="100" w:afterAutospacing="1" w:line="240" w:lineRule="auto"/>
        <w:ind w:right="0"/>
        <w:outlineLvl w:val="0"/>
        <w:rPr>
          <w:rFonts w:ascii="Calibri" w:eastAsia="Times New Roman" w:hAnsi="Calibri" w:cs="Arial"/>
          <w:b/>
          <w:bCs/>
          <w:kern w:val="36"/>
          <w:sz w:val="32"/>
          <w:szCs w:val="24"/>
          <w:lang w:val="de-CH" w:eastAsia="de-CH"/>
        </w:rPr>
      </w:pPr>
      <w:r w:rsidRPr="00A842A7">
        <w:rPr>
          <w:rFonts w:ascii="Calibri" w:eastAsia="Times New Roman" w:hAnsi="Calibri" w:cs="Arial"/>
          <w:b/>
          <w:bCs/>
          <w:kern w:val="36"/>
          <w:sz w:val="32"/>
          <w:szCs w:val="24"/>
          <w:lang w:val="de-CH" w:eastAsia="de-CH"/>
        </w:rPr>
        <w:t>Die Geschichte der Hypnose</w:t>
      </w:r>
    </w:p>
    <w:p w:rsidR="00B92A9D" w:rsidRDefault="00B92A9D" w:rsidP="00B92A9D">
      <w:pPr>
        <w:spacing w:before="100" w:beforeAutospacing="1" w:after="100" w:afterAutospacing="1" w:line="240" w:lineRule="auto"/>
        <w:ind w:right="0"/>
        <w:rPr>
          <w:rFonts w:ascii="Calibri" w:eastAsia="Times New Roman" w:hAnsi="Calibri" w:cs="Arial"/>
          <w:sz w:val="26"/>
          <w:szCs w:val="26"/>
          <w:lang w:val="de-CH" w:eastAsia="de-CH"/>
        </w:rPr>
      </w:pPr>
      <w:r>
        <w:rPr>
          <w:rFonts w:ascii="Calibri" w:eastAsia="Times New Roman" w:hAnsi="Calibri" w:cs="Arial"/>
          <w:sz w:val="26"/>
          <w:szCs w:val="26"/>
          <w:lang w:val="de-CH" w:eastAsia="de-CH"/>
        </w:rPr>
        <w:t>Hier sehen Sie einen kleinen Auszug aus der interessanten Geschichte über die Hypnose:</w:t>
      </w:r>
    </w:p>
    <w:p w:rsidR="00B92A9D" w:rsidRDefault="00B92A9D" w:rsidP="00B92A9D">
      <w:pPr>
        <w:spacing w:before="100" w:beforeAutospacing="1" w:after="100" w:afterAutospacing="1" w:line="240" w:lineRule="auto"/>
        <w:ind w:right="0"/>
        <w:rPr>
          <w:rFonts w:ascii="Calibri" w:eastAsia="Times New Roman" w:hAnsi="Calibri" w:cs="Arial"/>
          <w:sz w:val="26"/>
          <w:szCs w:val="26"/>
          <w:lang w:val="de-CH" w:eastAsia="de-CH"/>
        </w:rPr>
      </w:pPr>
      <w:r>
        <w:rPr>
          <w:rFonts w:ascii="Calibri" w:eastAsia="Times New Roman" w:hAnsi="Calibri" w:cs="Arial"/>
          <w:b/>
          <w:bCs/>
          <w:sz w:val="26"/>
          <w:szCs w:val="26"/>
          <w:lang w:val="de-CH" w:eastAsia="de-CH"/>
        </w:rPr>
        <w:t>Der Tempelschlaf (ca. 500 Jahre v. Chr.)</w:t>
      </w:r>
      <w:r>
        <w:rPr>
          <w:rFonts w:ascii="Calibri" w:eastAsia="Times New Roman" w:hAnsi="Calibri" w:cs="Arial"/>
          <w:sz w:val="26"/>
          <w:szCs w:val="26"/>
          <w:lang w:val="de-CH" w:eastAsia="de-CH"/>
        </w:rPr>
        <w:br/>
        <w:t xml:space="preserve">Aus dieser Zeit gibt es </w:t>
      </w:r>
      <w:proofErr w:type="spellStart"/>
      <w:r>
        <w:rPr>
          <w:rFonts w:ascii="Calibri" w:eastAsia="Times New Roman" w:hAnsi="Calibri" w:cs="Arial"/>
          <w:sz w:val="26"/>
          <w:szCs w:val="26"/>
          <w:lang w:val="de-CH" w:eastAsia="de-CH"/>
        </w:rPr>
        <w:t>Ueberlieferungen</w:t>
      </w:r>
      <w:proofErr w:type="spellEnd"/>
      <w:r>
        <w:rPr>
          <w:rFonts w:ascii="Calibri" w:eastAsia="Times New Roman" w:hAnsi="Calibri" w:cs="Arial"/>
          <w:sz w:val="26"/>
          <w:szCs w:val="26"/>
          <w:lang w:val="de-CH" w:eastAsia="de-CH"/>
        </w:rPr>
        <w:t xml:space="preserve">, dass Kranke, die bei Priestern Hilfe suchten, in den so genannten </w:t>
      </w:r>
      <w:r>
        <w:rPr>
          <w:rFonts w:ascii="Calibri" w:eastAsia="Times New Roman" w:hAnsi="Calibri" w:cs="Arial"/>
          <w:b/>
          <w:bCs/>
          <w:sz w:val="26"/>
          <w:szCs w:val="26"/>
          <w:lang w:val="de-CH" w:eastAsia="de-CH"/>
        </w:rPr>
        <w:t>Tempelschlaf</w:t>
      </w:r>
      <w:r>
        <w:rPr>
          <w:rFonts w:ascii="Calibri" w:eastAsia="Times New Roman" w:hAnsi="Calibri" w:cs="Arial"/>
          <w:sz w:val="26"/>
          <w:szCs w:val="26"/>
          <w:lang w:val="de-CH" w:eastAsia="de-CH"/>
        </w:rPr>
        <w:t xml:space="preserve"> versetzt wurden. Dieser Schlaf dauerte mehrere Tage und half, Krankheiten zu heilen.</w:t>
      </w:r>
    </w:p>
    <w:p w:rsidR="00B92A9D" w:rsidRDefault="00B92A9D" w:rsidP="00B92A9D">
      <w:pPr>
        <w:spacing w:before="100" w:beforeAutospacing="1" w:after="100" w:afterAutospacing="1" w:line="240" w:lineRule="auto"/>
        <w:ind w:right="0"/>
        <w:rPr>
          <w:rFonts w:ascii="Calibri" w:eastAsia="Times New Roman" w:hAnsi="Calibri" w:cs="Arial"/>
          <w:sz w:val="26"/>
          <w:szCs w:val="26"/>
          <w:lang w:val="de-CH" w:eastAsia="de-CH"/>
        </w:rPr>
      </w:pPr>
      <w:r>
        <w:rPr>
          <w:rFonts w:ascii="Calibri" w:eastAsia="Times New Roman" w:hAnsi="Calibri" w:cs="Arial"/>
          <w:b/>
          <w:bCs/>
          <w:sz w:val="26"/>
          <w:szCs w:val="26"/>
          <w:lang w:val="de-CH" w:eastAsia="de-CH"/>
        </w:rPr>
        <w:t>Franz Anton Mesmer (1734 – 1815)</w:t>
      </w:r>
      <w:r>
        <w:rPr>
          <w:rFonts w:ascii="Calibri" w:eastAsia="Times New Roman" w:hAnsi="Calibri" w:cs="Arial"/>
          <w:sz w:val="26"/>
          <w:szCs w:val="26"/>
          <w:lang w:val="de-CH" w:eastAsia="de-CH"/>
        </w:rPr>
        <w:br/>
        <w:t xml:space="preserve">Dieser Arzt wurde in Deutschland geboren und war berühmt durch seine Theorie des </w:t>
      </w:r>
      <w:r>
        <w:rPr>
          <w:rFonts w:ascii="Calibri" w:eastAsia="Times New Roman" w:hAnsi="Calibri" w:cs="Arial"/>
          <w:b/>
          <w:bCs/>
          <w:sz w:val="26"/>
          <w:szCs w:val="26"/>
          <w:lang w:val="de-CH" w:eastAsia="de-CH"/>
        </w:rPr>
        <w:t>“animalischen Magnetismus”</w:t>
      </w:r>
      <w:r>
        <w:rPr>
          <w:rFonts w:ascii="Calibri" w:eastAsia="Times New Roman" w:hAnsi="Calibri" w:cs="Arial"/>
          <w:sz w:val="26"/>
          <w:szCs w:val="26"/>
          <w:lang w:val="de-CH" w:eastAsia="de-CH"/>
        </w:rPr>
        <w:t>. Er war der Meinung, dass eine ungünstige Verteilung des Magnetismus im menschlichen Körper Krankheiten verursachen kann. Er glaubte, durch Streichen über den Körper das gesunde Gleichgewicht im Magnetismus wieder herstellen zu können. Tatsache ist, dass er damit sehr viel Erfolg hatte.</w:t>
      </w:r>
    </w:p>
    <w:p w:rsidR="00B92A9D" w:rsidRDefault="00B92A9D" w:rsidP="00B92A9D">
      <w:pPr>
        <w:spacing w:before="100" w:beforeAutospacing="1" w:after="100" w:afterAutospacing="1" w:line="240" w:lineRule="auto"/>
        <w:ind w:right="0"/>
        <w:rPr>
          <w:rFonts w:ascii="Calibri" w:eastAsia="Times New Roman" w:hAnsi="Calibri" w:cs="Arial"/>
          <w:sz w:val="26"/>
          <w:szCs w:val="26"/>
          <w:lang w:val="de-CH" w:eastAsia="de-CH"/>
        </w:rPr>
      </w:pPr>
      <w:r>
        <w:rPr>
          <w:rFonts w:ascii="Calibri" w:eastAsia="Times New Roman" w:hAnsi="Calibri" w:cs="Arial"/>
          <w:b/>
          <w:bCs/>
          <w:sz w:val="26"/>
          <w:szCs w:val="26"/>
          <w:lang w:val="de-CH" w:eastAsia="de-CH"/>
        </w:rPr>
        <w:t xml:space="preserve">James </w:t>
      </w:r>
      <w:proofErr w:type="spellStart"/>
      <w:r>
        <w:rPr>
          <w:rFonts w:ascii="Calibri" w:eastAsia="Times New Roman" w:hAnsi="Calibri" w:cs="Arial"/>
          <w:b/>
          <w:bCs/>
          <w:sz w:val="26"/>
          <w:szCs w:val="26"/>
          <w:lang w:val="de-CH" w:eastAsia="de-CH"/>
        </w:rPr>
        <w:t>Braid</w:t>
      </w:r>
      <w:proofErr w:type="spellEnd"/>
      <w:r>
        <w:rPr>
          <w:rFonts w:ascii="Calibri" w:eastAsia="Times New Roman" w:hAnsi="Calibri" w:cs="Arial"/>
          <w:b/>
          <w:bCs/>
          <w:sz w:val="26"/>
          <w:szCs w:val="26"/>
          <w:lang w:val="de-CH" w:eastAsia="de-CH"/>
        </w:rPr>
        <w:t xml:space="preserve"> (1795 – 1860)</w:t>
      </w:r>
      <w:r>
        <w:rPr>
          <w:rFonts w:ascii="Calibri" w:eastAsia="Times New Roman" w:hAnsi="Calibri" w:cs="Arial"/>
          <w:sz w:val="26"/>
          <w:szCs w:val="26"/>
          <w:lang w:val="de-CH" w:eastAsia="de-CH"/>
        </w:rPr>
        <w:br/>
        <w:t xml:space="preserve">Er war Arzt und Chirurg in England und einer der ersten, die versuchten, den “magnetischen Schlaf” mit </w:t>
      </w:r>
      <w:r>
        <w:rPr>
          <w:rFonts w:ascii="Calibri" w:eastAsia="Times New Roman" w:hAnsi="Calibri" w:cs="Arial"/>
          <w:b/>
          <w:bCs/>
          <w:sz w:val="26"/>
          <w:szCs w:val="26"/>
          <w:lang w:val="de-CH" w:eastAsia="de-CH"/>
        </w:rPr>
        <w:t>inneren</w:t>
      </w:r>
      <w:r>
        <w:rPr>
          <w:rFonts w:ascii="Calibri" w:eastAsia="Times New Roman" w:hAnsi="Calibri" w:cs="Arial"/>
          <w:sz w:val="26"/>
          <w:szCs w:val="26"/>
          <w:lang w:val="de-CH" w:eastAsia="de-CH"/>
        </w:rPr>
        <w:t xml:space="preserve"> </w:t>
      </w:r>
      <w:r>
        <w:rPr>
          <w:rFonts w:ascii="Calibri" w:eastAsia="Times New Roman" w:hAnsi="Calibri" w:cs="Arial"/>
          <w:b/>
          <w:bCs/>
          <w:sz w:val="26"/>
          <w:szCs w:val="26"/>
          <w:lang w:val="de-CH" w:eastAsia="de-CH"/>
        </w:rPr>
        <w:t>Prozessen</w:t>
      </w:r>
      <w:r>
        <w:rPr>
          <w:rFonts w:ascii="Calibri" w:eastAsia="Times New Roman" w:hAnsi="Calibri" w:cs="Arial"/>
          <w:sz w:val="26"/>
          <w:szCs w:val="26"/>
          <w:lang w:val="de-CH" w:eastAsia="de-CH"/>
        </w:rPr>
        <w:t xml:space="preserve"> der Patienten zu erklären. Er war der Ansicht, dass es sich um eine </w:t>
      </w:r>
      <w:r>
        <w:rPr>
          <w:rFonts w:ascii="Calibri" w:eastAsia="Times New Roman" w:hAnsi="Calibri" w:cs="Arial"/>
          <w:b/>
          <w:bCs/>
          <w:sz w:val="26"/>
          <w:szCs w:val="26"/>
          <w:lang w:val="de-CH" w:eastAsia="de-CH"/>
        </w:rPr>
        <w:t>Art Schlaf</w:t>
      </w:r>
      <w:r>
        <w:rPr>
          <w:rFonts w:ascii="Calibri" w:eastAsia="Times New Roman" w:hAnsi="Calibri" w:cs="Arial"/>
          <w:sz w:val="26"/>
          <w:szCs w:val="26"/>
          <w:lang w:val="de-CH" w:eastAsia="de-CH"/>
        </w:rPr>
        <w:t xml:space="preserve"> handelt. Deshalb gab er dem Phänomen den Namen </w:t>
      </w:r>
      <w:r>
        <w:rPr>
          <w:rFonts w:ascii="Calibri" w:eastAsia="Times New Roman" w:hAnsi="Calibri" w:cs="Arial"/>
          <w:b/>
          <w:bCs/>
          <w:sz w:val="26"/>
          <w:szCs w:val="26"/>
          <w:lang w:val="de-CH" w:eastAsia="de-CH"/>
        </w:rPr>
        <w:t>Hypnose</w:t>
      </w:r>
      <w:r>
        <w:rPr>
          <w:rFonts w:ascii="Calibri" w:eastAsia="Times New Roman" w:hAnsi="Calibri" w:cs="Arial"/>
          <w:sz w:val="26"/>
          <w:szCs w:val="26"/>
          <w:lang w:val="de-CH" w:eastAsia="de-CH"/>
        </w:rPr>
        <w:t>, abgeleitet vom Griechischen Gott des Schlafes „Hypnos“.</w:t>
      </w:r>
    </w:p>
    <w:p w:rsidR="00B92A9D" w:rsidRDefault="00B92A9D" w:rsidP="00B92A9D">
      <w:pPr>
        <w:spacing w:before="100" w:beforeAutospacing="1" w:after="100" w:afterAutospacing="1" w:line="240" w:lineRule="auto"/>
        <w:ind w:right="0"/>
        <w:rPr>
          <w:rFonts w:ascii="Calibri" w:eastAsia="Times New Roman" w:hAnsi="Calibri" w:cs="Arial"/>
          <w:sz w:val="26"/>
          <w:szCs w:val="26"/>
          <w:lang w:val="de-CH" w:eastAsia="de-CH"/>
        </w:rPr>
      </w:pPr>
      <w:r>
        <w:rPr>
          <w:rFonts w:ascii="Calibri" w:eastAsia="Times New Roman" w:hAnsi="Calibri" w:cs="Arial"/>
          <w:b/>
          <w:bCs/>
          <w:sz w:val="26"/>
          <w:szCs w:val="26"/>
          <w:lang w:val="de-CH" w:eastAsia="de-CH"/>
        </w:rPr>
        <w:t xml:space="preserve">Ambroise A. </w:t>
      </w:r>
      <w:proofErr w:type="spellStart"/>
      <w:r>
        <w:rPr>
          <w:rFonts w:ascii="Calibri" w:eastAsia="Times New Roman" w:hAnsi="Calibri" w:cs="Arial"/>
          <w:b/>
          <w:bCs/>
          <w:sz w:val="26"/>
          <w:szCs w:val="26"/>
          <w:lang w:val="de-CH" w:eastAsia="de-CH"/>
        </w:rPr>
        <w:t>Liébeault</w:t>
      </w:r>
      <w:proofErr w:type="spellEnd"/>
      <w:r>
        <w:rPr>
          <w:rFonts w:ascii="Calibri" w:eastAsia="Times New Roman" w:hAnsi="Calibri" w:cs="Arial"/>
          <w:b/>
          <w:bCs/>
          <w:sz w:val="26"/>
          <w:szCs w:val="26"/>
          <w:lang w:val="de-CH" w:eastAsia="de-CH"/>
        </w:rPr>
        <w:t xml:space="preserve"> (1823 – 1904) und Hippolyte </w:t>
      </w:r>
      <w:proofErr w:type="spellStart"/>
      <w:r>
        <w:rPr>
          <w:rFonts w:ascii="Calibri" w:eastAsia="Times New Roman" w:hAnsi="Calibri" w:cs="Arial"/>
          <w:b/>
          <w:bCs/>
          <w:sz w:val="26"/>
          <w:szCs w:val="26"/>
          <w:lang w:val="de-CH" w:eastAsia="de-CH"/>
        </w:rPr>
        <w:t>Bernheim</w:t>
      </w:r>
      <w:proofErr w:type="spellEnd"/>
      <w:r>
        <w:rPr>
          <w:rFonts w:ascii="Calibri" w:eastAsia="Times New Roman" w:hAnsi="Calibri" w:cs="Arial"/>
          <w:b/>
          <w:bCs/>
          <w:sz w:val="26"/>
          <w:szCs w:val="26"/>
          <w:lang w:val="de-CH" w:eastAsia="de-CH"/>
        </w:rPr>
        <w:t xml:space="preserve"> (1837 – 1919)</w:t>
      </w:r>
      <w:r>
        <w:rPr>
          <w:rFonts w:ascii="Calibri" w:eastAsia="Times New Roman" w:hAnsi="Calibri" w:cs="Arial"/>
          <w:sz w:val="26"/>
          <w:szCs w:val="26"/>
          <w:lang w:val="de-CH" w:eastAsia="de-CH"/>
        </w:rPr>
        <w:br/>
        <w:t xml:space="preserve">Der französische Arzt </w:t>
      </w:r>
      <w:proofErr w:type="spellStart"/>
      <w:r>
        <w:rPr>
          <w:rFonts w:ascii="Calibri" w:eastAsia="Times New Roman" w:hAnsi="Calibri" w:cs="Arial"/>
          <w:sz w:val="26"/>
          <w:szCs w:val="26"/>
          <w:lang w:val="de-CH" w:eastAsia="de-CH"/>
        </w:rPr>
        <w:t>Liébeault</w:t>
      </w:r>
      <w:proofErr w:type="spellEnd"/>
      <w:r>
        <w:rPr>
          <w:rFonts w:ascii="Calibri" w:eastAsia="Times New Roman" w:hAnsi="Calibri" w:cs="Arial"/>
          <w:sz w:val="26"/>
          <w:szCs w:val="26"/>
          <w:lang w:val="de-CH" w:eastAsia="de-CH"/>
        </w:rPr>
        <w:t xml:space="preserve"> interessierte sich sehr für Hypnose und begann auch </w:t>
      </w:r>
      <w:r>
        <w:rPr>
          <w:rFonts w:ascii="Calibri" w:eastAsia="Times New Roman" w:hAnsi="Calibri" w:cs="Arial"/>
          <w:b/>
          <w:bCs/>
          <w:sz w:val="26"/>
          <w:szCs w:val="26"/>
          <w:lang w:val="de-CH" w:eastAsia="de-CH"/>
        </w:rPr>
        <w:t>organische Störungen</w:t>
      </w:r>
      <w:r>
        <w:rPr>
          <w:rFonts w:ascii="Calibri" w:eastAsia="Times New Roman" w:hAnsi="Calibri" w:cs="Arial"/>
          <w:sz w:val="26"/>
          <w:szCs w:val="26"/>
          <w:lang w:val="de-CH" w:eastAsia="de-CH"/>
        </w:rPr>
        <w:t xml:space="preserve"> damit zu behandeln. Er schloss sich später mit Professor </w:t>
      </w:r>
      <w:proofErr w:type="spellStart"/>
      <w:r>
        <w:rPr>
          <w:rFonts w:ascii="Calibri" w:eastAsia="Times New Roman" w:hAnsi="Calibri" w:cs="Arial"/>
          <w:sz w:val="26"/>
          <w:szCs w:val="26"/>
          <w:lang w:val="de-CH" w:eastAsia="de-CH"/>
        </w:rPr>
        <w:t>Bernheim</w:t>
      </w:r>
      <w:proofErr w:type="spellEnd"/>
      <w:r>
        <w:rPr>
          <w:rFonts w:ascii="Calibri" w:eastAsia="Times New Roman" w:hAnsi="Calibri" w:cs="Arial"/>
          <w:sz w:val="26"/>
          <w:szCs w:val="26"/>
          <w:lang w:val="de-CH" w:eastAsia="de-CH"/>
        </w:rPr>
        <w:t xml:space="preserve"> vom medizinischen Institut von Nancy zusammen. Gemeinsam gründeten sie die </w:t>
      </w:r>
      <w:r>
        <w:rPr>
          <w:rFonts w:ascii="Calibri" w:eastAsia="Times New Roman" w:hAnsi="Calibri" w:cs="Arial"/>
          <w:b/>
          <w:bCs/>
          <w:sz w:val="26"/>
          <w:szCs w:val="26"/>
          <w:lang w:val="de-CH" w:eastAsia="de-CH"/>
        </w:rPr>
        <w:t>Schule von Nancy</w:t>
      </w:r>
      <w:r>
        <w:rPr>
          <w:rFonts w:ascii="Calibri" w:eastAsia="Times New Roman" w:hAnsi="Calibri" w:cs="Arial"/>
          <w:sz w:val="26"/>
          <w:szCs w:val="26"/>
          <w:lang w:val="de-CH" w:eastAsia="de-CH"/>
        </w:rPr>
        <w:t xml:space="preserve">. Sie glaubten damals, </w:t>
      </w:r>
      <w:r>
        <w:rPr>
          <w:rFonts w:ascii="Calibri" w:eastAsia="Times New Roman" w:hAnsi="Calibri" w:cs="Arial"/>
          <w:b/>
          <w:bCs/>
          <w:sz w:val="26"/>
          <w:szCs w:val="26"/>
          <w:lang w:val="de-CH" w:eastAsia="de-CH"/>
        </w:rPr>
        <w:t>dass Hypnose ein rein psychologisches Phänomen</w:t>
      </w:r>
      <w:r>
        <w:rPr>
          <w:rFonts w:ascii="Calibri" w:eastAsia="Times New Roman" w:hAnsi="Calibri" w:cs="Arial"/>
          <w:sz w:val="26"/>
          <w:szCs w:val="26"/>
          <w:lang w:val="de-CH" w:eastAsia="de-CH"/>
        </w:rPr>
        <w:t xml:space="preserve"> sei.</w:t>
      </w:r>
    </w:p>
    <w:p w:rsidR="00B92A9D" w:rsidRDefault="00B92A9D" w:rsidP="00B92A9D">
      <w:pPr>
        <w:spacing w:before="100" w:beforeAutospacing="1" w:after="100" w:afterAutospacing="1" w:line="240" w:lineRule="auto"/>
        <w:ind w:right="0"/>
        <w:rPr>
          <w:rFonts w:ascii="Calibri" w:eastAsia="Times New Roman" w:hAnsi="Calibri" w:cs="Arial"/>
          <w:sz w:val="26"/>
          <w:szCs w:val="26"/>
          <w:lang w:val="de-CH" w:eastAsia="de-CH"/>
        </w:rPr>
      </w:pPr>
      <w:r>
        <w:rPr>
          <w:rFonts w:ascii="Calibri" w:eastAsia="Times New Roman" w:hAnsi="Calibri" w:cs="Arial"/>
          <w:b/>
          <w:bCs/>
          <w:sz w:val="26"/>
          <w:szCs w:val="26"/>
          <w:lang w:val="de-CH" w:eastAsia="de-CH"/>
        </w:rPr>
        <w:t>Jean-Martin Charcot (1825 – 1893)</w:t>
      </w:r>
      <w:r>
        <w:rPr>
          <w:rFonts w:ascii="Calibri" w:eastAsia="Times New Roman" w:hAnsi="Calibri" w:cs="Arial"/>
          <w:sz w:val="26"/>
          <w:szCs w:val="26"/>
          <w:lang w:val="de-CH" w:eastAsia="de-CH"/>
        </w:rPr>
        <w:br/>
        <w:t xml:space="preserve">Dieser grosse französische Neurologe glaubte, dass Hypnose ein </w:t>
      </w:r>
      <w:r>
        <w:rPr>
          <w:rFonts w:ascii="Calibri" w:eastAsia="Times New Roman" w:hAnsi="Calibri" w:cs="Arial"/>
          <w:b/>
          <w:bCs/>
          <w:sz w:val="26"/>
          <w:szCs w:val="26"/>
          <w:lang w:val="de-CH" w:eastAsia="de-CH"/>
        </w:rPr>
        <w:t>pathologisches Phänomen</w:t>
      </w:r>
      <w:r>
        <w:rPr>
          <w:rFonts w:ascii="Calibri" w:eastAsia="Times New Roman" w:hAnsi="Calibri" w:cs="Arial"/>
          <w:sz w:val="26"/>
          <w:szCs w:val="26"/>
          <w:lang w:val="de-CH" w:eastAsia="de-CH"/>
        </w:rPr>
        <w:t xml:space="preserve"> sei und dass nur </w:t>
      </w:r>
      <w:r>
        <w:rPr>
          <w:rFonts w:ascii="Calibri" w:eastAsia="Times New Roman" w:hAnsi="Calibri" w:cs="Arial"/>
          <w:b/>
          <w:bCs/>
          <w:sz w:val="26"/>
          <w:szCs w:val="26"/>
          <w:lang w:val="de-CH" w:eastAsia="de-CH"/>
        </w:rPr>
        <w:t>hysterische Menschen</w:t>
      </w:r>
      <w:r>
        <w:rPr>
          <w:rFonts w:ascii="Calibri" w:eastAsia="Times New Roman" w:hAnsi="Calibri" w:cs="Arial"/>
          <w:sz w:val="26"/>
          <w:szCs w:val="26"/>
          <w:lang w:val="de-CH" w:eastAsia="de-CH"/>
        </w:rPr>
        <w:t xml:space="preserve"> hypnotisiert werden könnten. Mit dieser falschen Annahme stand er in seiner </w:t>
      </w:r>
      <w:proofErr w:type="spellStart"/>
      <w:r>
        <w:rPr>
          <w:rFonts w:ascii="Calibri" w:eastAsia="Times New Roman" w:hAnsi="Calibri" w:cs="Arial"/>
          <w:b/>
          <w:bCs/>
          <w:sz w:val="26"/>
          <w:szCs w:val="26"/>
          <w:lang w:val="de-CH" w:eastAsia="de-CH"/>
        </w:rPr>
        <w:t>Salpêtrière</w:t>
      </w:r>
      <w:proofErr w:type="spellEnd"/>
      <w:r>
        <w:rPr>
          <w:rFonts w:ascii="Calibri" w:eastAsia="Times New Roman" w:hAnsi="Calibri" w:cs="Arial"/>
          <w:b/>
          <w:bCs/>
          <w:sz w:val="26"/>
          <w:szCs w:val="26"/>
          <w:lang w:val="de-CH" w:eastAsia="de-CH"/>
        </w:rPr>
        <w:t>-Schule</w:t>
      </w:r>
      <w:r>
        <w:rPr>
          <w:rFonts w:ascii="Calibri" w:eastAsia="Times New Roman" w:hAnsi="Calibri" w:cs="Arial"/>
          <w:sz w:val="26"/>
          <w:szCs w:val="26"/>
          <w:lang w:val="de-CH" w:eastAsia="de-CH"/>
        </w:rPr>
        <w:t xml:space="preserve"> auf Kriegsfuss mit der Schule von Nancy.</w:t>
      </w:r>
    </w:p>
    <w:p w:rsidR="00B92A9D" w:rsidRDefault="00B92A9D" w:rsidP="00B92A9D">
      <w:pPr>
        <w:spacing w:before="100" w:beforeAutospacing="1" w:after="100" w:afterAutospacing="1" w:line="240" w:lineRule="auto"/>
        <w:ind w:right="0"/>
        <w:rPr>
          <w:rFonts w:ascii="Calibri" w:eastAsia="Times New Roman" w:hAnsi="Calibri" w:cs="Arial"/>
          <w:sz w:val="26"/>
          <w:szCs w:val="26"/>
          <w:lang w:val="de-CH" w:eastAsia="de-CH"/>
        </w:rPr>
      </w:pPr>
      <w:r>
        <w:rPr>
          <w:rFonts w:ascii="Calibri" w:eastAsia="Times New Roman" w:hAnsi="Calibri" w:cs="Arial"/>
          <w:b/>
          <w:bCs/>
          <w:sz w:val="26"/>
          <w:szCs w:val="26"/>
          <w:lang w:val="de-CH" w:eastAsia="de-CH"/>
        </w:rPr>
        <w:t>Sigmund Freud (1856 – 1939)</w:t>
      </w:r>
      <w:r>
        <w:rPr>
          <w:rFonts w:ascii="Calibri" w:eastAsia="Times New Roman" w:hAnsi="Calibri" w:cs="Arial"/>
          <w:sz w:val="26"/>
          <w:szCs w:val="26"/>
          <w:lang w:val="de-CH" w:eastAsia="de-CH"/>
        </w:rPr>
        <w:br/>
        <w:t xml:space="preserve">Dieser berühmte Arzt in Wien und </w:t>
      </w:r>
      <w:r>
        <w:rPr>
          <w:rFonts w:ascii="Calibri" w:eastAsia="Times New Roman" w:hAnsi="Calibri" w:cs="Arial"/>
          <w:b/>
          <w:bCs/>
          <w:sz w:val="26"/>
          <w:szCs w:val="26"/>
          <w:lang w:val="de-CH" w:eastAsia="de-CH"/>
        </w:rPr>
        <w:t>Begründer der Psychoanalyse</w:t>
      </w:r>
      <w:r>
        <w:rPr>
          <w:rFonts w:ascii="Calibri" w:eastAsia="Times New Roman" w:hAnsi="Calibri" w:cs="Arial"/>
          <w:sz w:val="26"/>
          <w:szCs w:val="26"/>
          <w:lang w:val="de-CH" w:eastAsia="de-CH"/>
        </w:rPr>
        <w:t xml:space="preserve"> studierte Hypnose bei Charcot an der</w:t>
      </w:r>
      <w:r>
        <w:rPr>
          <w:rFonts w:ascii="Calibri" w:eastAsia="Times New Roman" w:hAnsi="Calibri" w:cs="Arial"/>
          <w:b/>
          <w:bCs/>
          <w:sz w:val="26"/>
          <w:szCs w:val="26"/>
          <w:lang w:val="de-CH" w:eastAsia="de-CH"/>
        </w:rPr>
        <w:t xml:space="preserve"> </w:t>
      </w:r>
      <w:proofErr w:type="spellStart"/>
      <w:r>
        <w:rPr>
          <w:rFonts w:ascii="Calibri" w:eastAsia="Times New Roman" w:hAnsi="Calibri" w:cs="Arial"/>
          <w:sz w:val="26"/>
          <w:szCs w:val="26"/>
          <w:lang w:val="de-CH" w:eastAsia="de-CH"/>
        </w:rPr>
        <w:t>Salpêtrière</w:t>
      </w:r>
      <w:proofErr w:type="spellEnd"/>
      <w:r>
        <w:rPr>
          <w:rFonts w:ascii="Calibri" w:eastAsia="Times New Roman" w:hAnsi="Calibri" w:cs="Arial"/>
          <w:sz w:val="26"/>
          <w:szCs w:val="26"/>
          <w:lang w:val="de-CH" w:eastAsia="de-CH"/>
        </w:rPr>
        <w:t xml:space="preserve"> und er war auch an der Schule von Nancy. Er hatte als erster das </w:t>
      </w:r>
      <w:r>
        <w:rPr>
          <w:rFonts w:ascii="Calibri" w:eastAsia="Times New Roman" w:hAnsi="Calibri" w:cs="Arial"/>
          <w:b/>
          <w:bCs/>
          <w:sz w:val="26"/>
          <w:szCs w:val="26"/>
          <w:lang w:val="de-CH" w:eastAsia="de-CH"/>
        </w:rPr>
        <w:t>menschliche Unterbewusstsein wissenschaftlich erforscht</w:t>
      </w:r>
      <w:r>
        <w:rPr>
          <w:rFonts w:ascii="Calibri" w:eastAsia="Times New Roman" w:hAnsi="Calibri" w:cs="Arial"/>
          <w:sz w:val="26"/>
          <w:szCs w:val="26"/>
          <w:lang w:val="de-CH" w:eastAsia="de-CH"/>
        </w:rPr>
        <w:t>. Auch er arbeitete mit Hypnose, hat diese dann aber zugunsten der Psychoanalyse fallen lassen. Dadurch trat die Hypnose einen Dornröschenschlaf an.</w:t>
      </w:r>
    </w:p>
    <w:p w:rsidR="00B92A9D" w:rsidRDefault="00B92A9D" w:rsidP="00B92A9D">
      <w:pPr>
        <w:spacing w:before="100" w:beforeAutospacing="1" w:after="100" w:afterAutospacing="1" w:line="240" w:lineRule="auto"/>
        <w:ind w:right="0"/>
        <w:rPr>
          <w:rFonts w:ascii="Calibri" w:eastAsia="Times New Roman" w:hAnsi="Calibri" w:cs="Arial"/>
          <w:sz w:val="26"/>
          <w:szCs w:val="26"/>
          <w:lang w:val="de-CH" w:eastAsia="de-CH"/>
        </w:rPr>
      </w:pPr>
      <w:r>
        <w:rPr>
          <w:rFonts w:ascii="Calibri" w:eastAsia="Times New Roman" w:hAnsi="Calibri" w:cs="Arial"/>
          <w:b/>
          <w:bCs/>
          <w:sz w:val="26"/>
          <w:szCs w:val="26"/>
          <w:lang w:val="de-CH" w:eastAsia="de-CH"/>
        </w:rPr>
        <w:t>Milton Erickson (1901 – 1980)</w:t>
      </w:r>
      <w:r>
        <w:rPr>
          <w:rFonts w:ascii="Calibri" w:eastAsia="Times New Roman" w:hAnsi="Calibri" w:cs="Arial"/>
          <w:sz w:val="26"/>
          <w:szCs w:val="26"/>
          <w:lang w:val="de-CH" w:eastAsia="de-CH"/>
        </w:rPr>
        <w:br/>
        <w:t xml:space="preserve">Dieser US-amerikanische Psychiater und Psychotherapeut hat sehr viel zum </w:t>
      </w:r>
      <w:r>
        <w:rPr>
          <w:rFonts w:ascii="Calibri" w:eastAsia="Times New Roman" w:hAnsi="Calibri" w:cs="Arial"/>
          <w:b/>
          <w:bCs/>
          <w:sz w:val="26"/>
          <w:szCs w:val="26"/>
          <w:lang w:val="de-CH" w:eastAsia="de-CH"/>
        </w:rPr>
        <w:lastRenderedPageBreak/>
        <w:t>Wiederaufleben</w:t>
      </w:r>
      <w:r>
        <w:rPr>
          <w:rFonts w:ascii="Calibri" w:eastAsia="Times New Roman" w:hAnsi="Calibri" w:cs="Arial"/>
          <w:sz w:val="26"/>
          <w:szCs w:val="26"/>
          <w:lang w:val="de-CH" w:eastAsia="de-CH"/>
        </w:rPr>
        <w:t xml:space="preserve"> der Hypnose und zu ihrer </w:t>
      </w:r>
      <w:r>
        <w:rPr>
          <w:rFonts w:ascii="Calibri" w:eastAsia="Times New Roman" w:hAnsi="Calibri" w:cs="Arial"/>
          <w:b/>
          <w:bCs/>
          <w:sz w:val="26"/>
          <w:szCs w:val="26"/>
          <w:lang w:val="de-CH" w:eastAsia="de-CH"/>
        </w:rPr>
        <w:t>heutigen Akzeptanz</w:t>
      </w:r>
      <w:r>
        <w:rPr>
          <w:rFonts w:ascii="Calibri" w:eastAsia="Times New Roman" w:hAnsi="Calibri" w:cs="Arial"/>
          <w:sz w:val="26"/>
          <w:szCs w:val="26"/>
          <w:lang w:val="de-CH" w:eastAsia="de-CH"/>
        </w:rPr>
        <w:t xml:space="preserve"> als Therapieform beigetragen. Er entwickelte neue Ansätze im Glauben, dass jeder Mensch unerschöpfliche Ressourcen zur Selbstheilung in sich hat. Um diese zu erwecken, e</w:t>
      </w:r>
      <w:r w:rsidR="00A842A7">
        <w:rPr>
          <w:rFonts w:ascii="Calibri" w:eastAsia="Times New Roman" w:hAnsi="Calibri" w:cs="Arial"/>
          <w:sz w:val="26"/>
          <w:szCs w:val="26"/>
          <w:lang w:val="de-CH" w:eastAsia="de-CH"/>
        </w:rPr>
        <w:t>ntwickelte er zwei hervorragen</w:t>
      </w:r>
      <w:r>
        <w:rPr>
          <w:rFonts w:ascii="Calibri" w:eastAsia="Times New Roman" w:hAnsi="Calibri" w:cs="Arial"/>
          <w:sz w:val="26"/>
          <w:szCs w:val="26"/>
          <w:lang w:val="de-CH" w:eastAsia="de-CH"/>
        </w:rPr>
        <w:t xml:space="preserve">de Merkmale. Mit ausserordentlich </w:t>
      </w:r>
      <w:r w:rsidRPr="00A842A7">
        <w:rPr>
          <w:rFonts w:ascii="Calibri" w:eastAsia="Times New Roman" w:hAnsi="Calibri" w:cs="Arial"/>
          <w:b/>
          <w:sz w:val="26"/>
          <w:szCs w:val="26"/>
          <w:lang w:val="de-CH" w:eastAsia="de-CH"/>
        </w:rPr>
        <w:t>permissiven (erlaubenden) Suggestionen</w:t>
      </w:r>
      <w:r>
        <w:rPr>
          <w:rFonts w:ascii="Calibri" w:eastAsia="Times New Roman" w:hAnsi="Calibri" w:cs="Arial"/>
          <w:sz w:val="26"/>
          <w:szCs w:val="26"/>
          <w:lang w:val="de-CH" w:eastAsia="de-CH"/>
        </w:rPr>
        <w:t xml:space="preserve"> und </w:t>
      </w:r>
      <w:r w:rsidRPr="00A842A7">
        <w:rPr>
          <w:rFonts w:ascii="Calibri" w:eastAsia="Times New Roman" w:hAnsi="Calibri" w:cs="Arial"/>
          <w:b/>
          <w:sz w:val="26"/>
          <w:szCs w:val="26"/>
          <w:lang w:val="de-CH" w:eastAsia="de-CH"/>
        </w:rPr>
        <w:t>indirekten Suggestionen mit Metaphern</w:t>
      </w:r>
      <w:r>
        <w:rPr>
          <w:rFonts w:ascii="Calibri" w:eastAsia="Times New Roman" w:hAnsi="Calibri" w:cs="Arial"/>
          <w:sz w:val="26"/>
          <w:szCs w:val="26"/>
          <w:lang w:val="de-CH" w:eastAsia="de-CH"/>
        </w:rPr>
        <w:t xml:space="preserve"> schaffte er es, gewünschte Veränderungen und Heilungen fast wie durch ein Wunder zu erwirken.</w:t>
      </w:r>
    </w:p>
    <w:p w:rsidR="00B92A9D" w:rsidRDefault="00B92A9D" w:rsidP="00B92A9D">
      <w:pPr>
        <w:spacing w:before="100" w:beforeAutospacing="1" w:after="100" w:afterAutospacing="1" w:line="240" w:lineRule="auto"/>
        <w:ind w:right="0"/>
        <w:rPr>
          <w:rFonts w:ascii="Calibri" w:eastAsia="Times New Roman" w:hAnsi="Calibri" w:cs="Times New Roman"/>
          <w:sz w:val="26"/>
          <w:szCs w:val="26"/>
          <w:lang w:val="de-CH" w:eastAsia="de-CH"/>
        </w:rPr>
      </w:pPr>
      <w:r>
        <w:rPr>
          <w:rFonts w:ascii="Calibri" w:eastAsia="Times New Roman" w:hAnsi="Calibri" w:cs="Arial"/>
          <w:b/>
          <w:bCs/>
          <w:sz w:val="26"/>
          <w:szCs w:val="26"/>
          <w:lang w:val="de-CH" w:eastAsia="de-CH"/>
        </w:rPr>
        <w:t>Heute...</w:t>
      </w:r>
      <w:r>
        <w:rPr>
          <w:rFonts w:ascii="Calibri" w:eastAsia="Times New Roman" w:hAnsi="Calibri" w:cs="Arial"/>
          <w:bCs/>
          <w:sz w:val="26"/>
          <w:szCs w:val="26"/>
          <w:lang w:val="de-CH" w:eastAsia="de-CH"/>
        </w:rPr>
        <w:t xml:space="preserve">dank </w:t>
      </w:r>
      <w:r>
        <w:rPr>
          <w:rFonts w:ascii="Calibri" w:eastAsia="Times New Roman" w:hAnsi="Calibri" w:cs="Arial"/>
          <w:b/>
          <w:bCs/>
          <w:sz w:val="26"/>
          <w:szCs w:val="26"/>
          <w:lang w:val="de-CH" w:eastAsia="de-CH"/>
        </w:rPr>
        <w:t xml:space="preserve">Richard </w:t>
      </w:r>
      <w:proofErr w:type="spellStart"/>
      <w:r>
        <w:rPr>
          <w:rFonts w:ascii="Calibri" w:eastAsia="Times New Roman" w:hAnsi="Calibri" w:cs="Arial"/>
          <w:b/>
          <w:bCs/>
          <w:sz w:val="26"/>
          <w:szCs w:val="26"/>
          <w:lang w:val="de-CH" w:eastAsia="de-CH"/>
        </w:rPr>
        <w:t>Bandler</w:t>
      </w:r>
      <w:proofErr w:type="spellEnd"/>
      <w:r>
        <w:rPr>
          <w:rFonts w:ascii="Calibri" w:eastAsia="Times New Roman" w:hAnsi="Calibri" w:cs="Arial"/>
          <w:b/>
          <w:bCs/>
          <w:sz w:val="26"/>
          <w:szCs w:val="26"/>
          <w:lang w:val="de-CH" w:eastAsia="de-CH"/>
        </w:rPr>
        <w:t xml:space="preserve"> (1950*)</w:t>
      </w:r>
      <w:r>
        <w:rPr>
          <w:rFonts w:ascii="Calibri" w:eastAsia="Times New Roman" w:hAnsi="Calibri" w:cs="Arial"/>
          <w:bCs/>
          <w:sz w:val="26"/>
          <w:szCs w:val="26"/>
          <w:lang w:val="de-CH" w:eastAsia="de-CH"/>
        </w:rPr>
        <w:t xml:space="preserve"> und </w:t>
      </w:r>
      <w:r>
        <w:rPr>
          <w:rFonts w:ascii="Calibri" w:eastAsia="Times New Roman" w:hAnsi="Calibri" w:cs="Arial"/>
          <w:b/>
          <w:bCs/>
          <w:sz w:val="26"/>
          <w:szCs w:val="26"/>
          <w:lang w:val="de-CH" w:eastAsia="de-CH"/>
        </w:rPr>
        <w:t xml:space="preserve">John </w:t>
      </w:r>
      <w:proofErr w:type="spellStart"/>
      <w:r>
        <w:rPr>
          <w:rFonts w:ascii="Calibri" w:eastAsia="Times New Roman" w:hAnsi="Calibri" w:cs="Arial"/>
          <w:b/>
          <w:bCs/>
          <w:sz w:val="26"/>
          <w:szCs w:val="26"/>
          <w:lang w:val="de-CH" w:eastAsia="de-CH"/>
        </w:rPr>
        <w:t>Grinder</w:t>
      </w:r>
      <w:proofErr w:type="spellEnd"/>
      <w:r>
        <w:rPr>
          <w:rFonts w:ascii="Calibri" w:eastAsia="Times New Roman" w:hAnsi="Calibri" w:cs="Arial"/>
          <w:b/>
          <w:bCs/>
          <w:sz w:val="26"/>
          <w:szCs w:val="26"/>
          <w:lang w:val="de-CH" w:eastAsia="de-CH"/>
        </w:rPr>
        <w:t xml:space="preserve"> (1939*)</w:t>
      </w:r>
      <w:r>
        <w:rPr>
          <w:rFonts w:ascii="Calibri" w:eastAsia="Times New Roman" w:hAnsi="Calibri" w:cs="Arial"/>
          <w:sz w:val="26"/>
          <w:szCs w:val="26"/>
          <w:lang w:val="de-CH" w:eastAsia="de-CH"/>
        </w:rPr>
        <w:t xml:space="preserve"> </w:t>
      </w:r>
      <w:proofErr w:type="spellStart"/>
      <w:r>
        <w:rPr>
          <w:rFonts w:ascii="Calibri" w:eastAsia="Times New Roman" w:hAnsi="Calibri" w:cs="Arial"/>
          <w:sz w:val="26"/>
          <w:szCs w:val="26"/>
          <w:lang w:val="de-CH" w:eastAsia="de-CH"/>
        </w:rPr>
        <w:t>Mitentwickler</w:t>
      </w:r>
      <w:proofErr w:type="spellEnd"/>
      <w:r>
        <w:rPr>
          <w:rFonts w:ascii="Calibri" w:eastAsia="Times New Roman" w:hAnsi="Calibri" w:cs="Arial"/>
          <w:sz w:val="26"/>
          <w:szCs w:val="26"/>
          <w:lang w:val="de-CH" w:eastAsia="de-CH"/>
        </w:rPr>
        <w:t xml:space="preserve"> der </w:t>
      </w:r>
      <w:r>
        <w:rPr>
          <w:rFonts w:ascii="Calibri" w:eastAsia="Times New Roman" w:hAnsi="Calibri" w:cs="Arial"/>
          <w:b/>
          <w:sz w:val="26"/>
          <w:szCs w:val="26"/>
          <w:lang w:val="de-CH" w:eastAsia="de-CH"/>
        </w:rPr>
        <w:t>N</w:t>
      </w:r>
      <w:r>
        <w:rPr>
          <w:rFonts w:ascii="Calibri" w:eastAsia="Times New Roman" w:hAnsi="Calibri" w:cs="Arial"/>
          <w:sz w:val="26"/>
          <w:szCs w:val="26"/>
          <w:lang w:val="de-CH" w:eastAsia="de-CH"/>
        </w:rPr>
        <w:t>euro-</w:t>
      </w:r>
      <w:r>
        <w:rPr>
          <w:rFonts w:ascii="Calibri" w:eastAsia="Times New Roman" w:hAnsi="Calibri" w:cs="Arial"/>
          <w:b/>
          <w:sz w:val="26"/>
          <w:szCs w:val="26"/>
          <w:lang w:val="de-CH" w:eastAsia="de-CH"/>
        </w:rPr>
        <w:t>L</w:t>
      </w:r>
      <w:r>
        <w:rPr>
          <w:rFonts w:ascii="Calibri" w:eastAsia="Times New Roman" w:hAnsi="Calibri" w:cs="Arial"/>
          <w:sz w:val="26"/>
          <w:szCs w:val="26"/>
          <w:lang w:val="de-CH" w:eastAsia="de-CH"/>
        </w:rPr>
        <w:t xml:space="preserve">inguistischen </w:t>
      </w:r>
      <w:r>
        <w:rPr>
          <w:rFonts w:ascii="Calibri" w:eastAsia="Times New Roman" w:hAnsi="Calibri" w:cs="Arial"/>
          <w:b/>
          <w:sz w:val="26"/>
          <w:szCs w:val="26"/>
          <w:lang w:val="de-CH" w:eastAsia="de-CH"/>
        </w:rPr>
        <w:t>P</w:t>
      </w:r>
      <w:r>
        <w:rPr>
          <w:rFonts w:ascii="Calibri" w:eastAsia="Times New Roman" w:hAnsi="Calibri" w:cs="Arial"/>
          <w:sz w:val="26"/>
          <w:szCs w:val="26"/>
          <w:lang w:val="de-CH" w:eastAsia="de-CH"/>
        </w:rPr>
        <w:t>rogrammierens (NLP)</w:t>
      </w:r>
      <w:r>
        <w:rPr>
          <w:rFonts w:ascii="Calibri" w:eastAsia="Times New Roman" w:hAnsi="Calibri" w:cs="Arial"/>
          <w:sz w:val="26"/>
          <w:szCs w:val="26"/>
          <w:lang w:val="de-CH" w:eastAsia="de-CH"/>
        </w:rPr>
        <w:br/>
        <w:t xml:space="preserve">...wissen wir, dass wir Menschen wirklich </w:t>
      </w:r>
      <w:r>
        <w:rPr>
          <w:rFonts w:ascii="Calibri" w:eastAsia="Times New Roman" w:hAnsi="Calibri" w:cs="Arial"/>
          <w:b/>
          <w:bCs/>
          <w:sz w:val="26"/>
          <w:szCs w:val="26"/>
          <w:lang w:val="de-CH" w:eastAsia="de-CH"/>
        </w:rPr>
        <w:t>zu viel mehr fähig</w:t>
      </w:r>
      <w:r>
        <w:rPr>
          <w:rFonts w:ascii="Calibri" w:eastAsia="Times New Roman" w:hAnsi="Calibri" w:cs="Arial"/>
          <w:sz w:val="26"/>
          <w:szCs w:val="26"/>
          <w:lang w:val="de-CH" w:eastAsia="de-CH"/>
        </w:rPr>
        <w:t xml:space="preserve"> sind, als wir vermuten. E</w:t>
      </w:r>
      <w:r>
        <w:rPr>
          <w:rFonts w:ascii="Calibri" w:eastAsia="Times New Roman" w:hAnsi="Calibri" w:cs="Times New Roman"/>
          <w:sz w:val="26"/>
          <w:szCs w:val="26"/>
          <w:lang w:val="de-CH" w:eastAsia="de-CH"/>
        </w:rPr>
        <w:t xml:space="preserve">s stehen uns </w:t>
      </w:r>
      <w:r>
        <w:rPr>
          <w:rFonts w:ascii="Calibri" w:eastAsia="Times New Roman" w:hAnsi="Calibri" w:cs="Times New Roman"/>
          <w:b/>
          <w:bCs/>
          <w:sz w:val="26"/>
          <w:szCs w:val="26"/>
          <w:lang w:val="de-CH" w:eastAsia="de-CH"/>
        </w:rPr>
        <w:t>alle Ressourcen zur Verfügung</w:t>
      </w:r>
      <w:r>
        <w:rPr>
          <w:rFonts w:ascii="Calibri" w:eastAsia="Times New Roman" w:hAnsi="Calibri" w:cs="Times New Roman"/>
          <w:sz w:val="26"/>
          <w:szCs w:val="26"/>
          <w:lang w:val="de-CH" w:eastAsia="de-CH"/>
        </w:rPr>
        <w:t>, die wir brauchen, um uns in der gewünschten Art positiv zu verändern.</w:t>
      </w:r>
    </w:p>
    <w:p w:rsidR="00B92A9D" w:rsidRDefault="00B92A9D" w:rsidP="00B92A9D">
      <w:pPr>
        <w:spacing w:before="100" w:beforeAutospacing="1" w:after="100" w:afterAutospacing="1" w:line="240" w:lineRule="auto"/>
        <w:ind w:right="0"/>
        <w:rPr>
          <w:rFonts w:ascii="Calibri" w:eastAsia="Times New Roman" w:hAnsi="Calibri" w:cs="Times New Roman"/>
          <w:sz w:val="26"/>
          <w:szCs w:val="26"/>
          <w:lang w:val="de-CH" w:eastAsia="de-CH"/>
        </w:rPr>
      </w:pPr>
      <w:r>
        <w:rPr>
          <w:rFonts w:ascii="Calibri" w:eastAsia="Times New Roman" w:hAnsi="Calibri" w:cs="Times New Roman"/>
          <w:sz w:val="26"/>
          <w:szCs w:val="26"/>
          <w:lang w:val="de-CH" w:eastAsia="de-CH"/>
        </w:rPr>
        <w:t xml:space="preserve">Wir Therapeuten helfen unseren Kunden, diese </w:t>
      </w:r>
      <w:r>
        <w:rPr>
          <w:rFonts w:ascii="Calibri" w:eastAsia="Times New Roman" w:hAnsi="Calibri" w:cs="Times New Roman"/>
          <w:b/>
          <w:bCs/>
          <w:sz w:val="26"/>
          <w:szCs w:val="26"/>
          <w:lang w:val="de-CH" w:eastAsia="de-CH"/>
        </w:rPr>
        <w:t>Ressourcen zu aktivieren</w:t>
      </w:r>
      <w:r>
        <w:rPr>
          <w:rFonts w:ascii="Calibri" w:eastAsia="Times New Roman" w:hAnsi="Calibri" w:cs="Times New Roman"/>
          <w:sz w:val="26"/>
          <w:szCs w:val="26"/>
          <w:lang w:val="de-CH" w:eastAsia="de-CH"/>
        </w:rPr>
        <w:t xml:space="preserve"> damit sie ein </w:t>
      </w:r>
      <w:r>
        <w:rPr>
          <w:rFonts w:ascii="Calibri" w:eastAsia="Times New Roman" w:hAnsi="Calibri" w:cs="Times New Roman"/>
          <w:b/>
          <w:bCs/>
          <w:sz w:val="26"/>
          <w:szCs w:val="26"/>
          <w:lang w:val="de-CH" w:eastAsia="de-CH"/>
        </w:rPr>
        <w:t>erfülltes glückliches Leben</w:t>
      </w:r>
      <w:r>
        <w:rPr>
          <w:rFonts w:ascii="Calibri" w:eastAsia="Times New Roman" w:hAnsi="Calibri" w:cs="Times New Roman"/>
          <w:sz w:val="26"/>
          <w:szCs w:val="26"/>
          <w:lang w:val="de-CH" w:eastAsia="de-CH"/>
        </w:rPr>
        <w:t xml:space="preserve"> geniessen können.</w:t>
      </w:r>
    </w:p>
    <w:p w:rsidR="00B92A9D" w:rsidRDefault="00B92A9D" w:rsidP="004446EA">
      <w:pPr>
        <w:spacing w:before="0" w:after="0" w:line="240" w:lineRule="auto"/>
        <w:ind w:right="0"/>
        <w:rPr>
          <w:rFonts w:ascii="Calibri" w:eastAsia="Times New Roman" w:hAnsi="Calibri" w:cs="Times New Roman"/>
          <w:sz w:val="28"/>
          <w:szCs w:val="26"/>
          <w:lang w:val="de-CH" w:eastAsia="de-CH"/>
        </w:rPr>
      </w:pPr>
      <w:r>
        <w:rPr>
          <w:rFonts w:ascii="Calibri" w:eastAsia="Times New Roman" w:hAnsi="Calibri" w:cs="Times New Roman"/>
          <w:b/>
          <w:bCs/>
          <w:sz w:val="28"/>
          <w:szCs w:val="26"/>
          <w:lang w:val="de-CH" w:eastAsia="de-CH"/>
        </w:rPr>
        <w:t>Anerkennung der Hypnose</w:t>
      </w:r>
      <w:r>
        <w:rPr>
          <w:rFonts w:ascii="Calibri" w:eastAsia="Times New Roman" w:hAnsi="Calibri" w:cs="Times New Roman"/>
          <w:sz w:val="28"/>
          <w:szCs w:val="26"/>
          <w:lang w:val="de-CH" w:eastAsia="de-CH"/>
        </w:rPr>
        <w:t>:</w:t>
      </w:r>
    </w:p>
    <w:p w:rsidR="004446EA" w:rsidRDefault="004446EA" w:rsidP="004446EA">
      <w:pPr>
        <w:spacing w:before="0" w:after="0" w:line="240" w:lineRule="auto"/>
        <w:ind w:right="0"/>
        <w:rPr>
          <w:rFonts w:ascii="Calibri" w:eastAsia="Times New Roman" w:hAnsi="Calibri" w:cs="Times New Roman"/>
          <w:sz w:val="28"/>
          <w:szCs w:val="26"/>
          <w:lang w:val="de-CH" w:eastAsia="de-CH"/>
        </w:rPr>
      </w:pPr>
    </w:p>
    <w:p w:rsidR="00B92A9D" w:rsidRDefault="00B92A9D" w:rsidP="004446EA">
      <w:pPr>
        <w:spacing w:before="0" w:after="0" w:line="240" w:lineRule="auto"/>
        <w:ind w:right="0"/>
        <w:rPr>
          <w:rFonts w:ascii="Calibri" w:eastAsia="Times New Roman" w:hAnsi="Calibri" w:cs="Times New Roman"/>
          <w:sz w:val="26"/>
          <w:szCs w:val="26"/>
          <w:lang w:val="de-CH" w:eastAsia="de-CH"/>
        </w:rPr>
      </w:pPr>
      <w:r>
        <w:rPr>
          <w:rFonts w:ascii="Calibri" w:eastAsia="Times New Roman" w:hAnsi="Calibri" w:cs="Times New Roman"/>
          <w:sz w:val="26"/>
          <w:szCs w:val="26"/>
          <w:lang w:val="de-CH" w:eastAsia="de-CH"/>
        </w:rPr>
        <w:t>1955 anerkannte die Britische Ärztegesellschaft die Hypnose als wirksame Therapie</w:t>
      </w:r>
    </w:p>
    <w:p w:rsidR="00B92A9D" w:rsidRDefault="00B92A9D" w:rsidP="004446EA">
      <w:pPr>
        <w:spacing w:before="0" w:after="0" w:line="240" w:lineRule="auto"/>
        <w:ind w:right="0"/>
        <w:rPr>
          <w:rFonts w:ascii="Calibri" w:eastAsia="Times New Roman" w:hAnsi="Calibri" w:cs="Times New Roman"/>
          <w:sz w:val="26"/>
          <w:szCs w:val="26"/>
          <w:lang w:val="de-CH" w:eastAsia="de-CH"/>
        </w:rPr>
      </w:pPr>
      <w:r>
        <w:rPr>
          <w:rFonts w:ascii="Calibri" w:eastAsia="Times New Roman" w:hAnsi="Calibri" w:cs="Times New Roman"/>
          <w:sz w:val="26"/>
          <w:szCs w:val="26"/>
          <w:lang w:val="de-CH" w:eastAsia="de-CH"/>
        </w:rPr>
        <w:t>1958 Anerkennung durch die amerikanische Ärztegesellschaft</w:t>
      </w:r>
    </w:p>
    <w:p w:rsidR="00B92A9D" w:rsidRDefault="00B92A9D" w:rsidP="004446EA">
      <w:pPr>
        <w:spacing w:before="0" w:after="0" w:line="240" w:lineRule="auto"/>
        <w:ind w:right="0"/>
        <w:rPr>
          <w:rFonts w:ascii="Calibri" w:eastAsia="Times New Roman" w:hAnsi="Calibri" w:cs="Times New Roman"/>
          <w:sz w:val="26"/>
          <w:szCs w:val="26"/>
          <w:lang w:val="de-CH" w:eastAsia="de-CH"/>
        </w:rPr>
      </w:pPr>
      <w:r>
        <w:rPr>
          <w:rFonts w:ascii="Calibri" w:eastAsia="Times New Roman" w:hAnsi="Calibri" w:cs="Times New Roman"/>
          <w:sz w:val="26"/>
          <w:szCs w:val="26"/>
          <w:lang w:val="de-CH" w:eastAsia="de-CH"/>
        </w:rPr>
        <w:t>2006 Anerkennung durch den wissenschaftlichen Beirat als Behandlungsmethode in der Psychotherapie in Deutschland</w:t>
      </w:r>
    </w:p>
    <w:p w:rsidR="00B92A9D" w:rsidRDefault="00B92A9D" w:rsidP="00B92A9D">
      <w:pPr>
        <w:spacing w:before="100" w:beforeAutospacing="1" w:after="0" w:line="240" w:lineRule="auto"/>
        <w:ind w:right="0"/>
        <w:rPr>
          <w:rFonts w:ascii="Calibri" w:eastAsia="Times New Roman" w:hAnsi="Calibri" w:cs="Times New Roman"/>
          <w:sz w:val="26"/>
          <w:szCs w:val="26"/>
          <w:lang w:val="de-CH" w:eastAsia="de-CH"/>
        </w:rPr>
      </w:pPr>
      <w:r>
        <w:rPr>
          <w:rFonts w:ascii="Calibri" w:eastAsia="Times New Roman" w:hAnsi="Calibri" w:cs="Times New Roman"/>
          <w:sz w:val="26"/>
          <w:szCs w:val="26"/>
          <w:lang w:val="de-DE" w:eastAsia="de-CH"/>
        </w:rPr>
        <w:t xml:space="preserve">Haben Sie weitere Fragen? Wünschen Sie einen Termin?  Oder bevorzugen Sie lieber einen Rückruf? </w:t>
      </w:r>
      <w:r>
        <w:rPr>
          <w:rFonts w:ascii="Calibri" w:eastAsia="Times New Roman" w:hAnsi="Calibri" w:cs="Times New Roman"/>
          <w:sz w:val="26"/>
          <w:szCs w:val="26"/>
          <w:lang w:val="de-CH" w:eastAsia="de-CH"/>
        </w:rPr>
        <w:t>Nehmen Sie jetzt Kontakt mit mir auf. Ich freue mich auf Sie.</w:t>
      </w:r>
    </w:p>
    <w:p w:rsidR="00B92A9D" w:rsidRDefault="00B92A9D" w:rsidP="00B92A9D">
      <w:pPr>
        <w:spacing w:before="100" w:beforeAutospacing="1" w:after="0" w:line="240" w:lineRule="auto"/>
        <w:ind w:right="0"/>
        <w:rPr>
          <w:rFonts w:ascii="Calibri" w:eastAsia="Times New Roman" w:hAnsi="Calibri" w:cs="Times New Roman"/>
          <w:sz w:val="26"/>
          <w:szCs w:val="26"/>
          <w:lang w:val="de-CH" w:eastAsia="de-CH"/>
        </w:rPr>
      </w:pPr>
      <w:r>
        <w:rPr>
          <w:rFonts w:ascii="Calibri" w:eastAsia="Times New Roman" w:hAnsi="Calibri" w:cs="Times New Roman"/>
          <w:sz w:val="26"/>
          <w:szCs w:val="26"/>
          <w:lang w:val="de-DE" w:eastAsia="de-CH"/>
        </w:rPr>
        <w:t xml:space="preserve">Gleich hier und jetzt haben Sie die Möglichkeit einen definitiven Hypnose-Termin online zu buchen. Klicken Sie dazu auf den Link </w:t>
      </w:r>
      <w:r>
        <w:rPr>
          <w:rFonts w:ascii="Calibri" w:eastAsia="Times New Roman" w:hAnsi="Calibri" w:cs="Times New Roman"/>
          <w:b/>
          <w:sz w:val="26"/>
          <w:szCs w:val="26"/>
          <w:lang w:val="de-DE" w:eastAsia="de-CH"/>
        </w:rPr>
        <w:t>Jetzt Termin buchen</w:t>
      </w:r>
      <w:r>
        <w:rPr>
          <w:rFonts w:ascii="Calibri" w:eastAsia="Times New Roman" w:hAnsi="Calibri" w:cs="Times New Roman"/>
          <w:sz w:val="26"/>
          <w:szCs w:val="26"/>
          <w:lang w:val="de-DE" w:eastAsia="de-CH"/>
        </w:rPr>
        <w:t>.</w:t>
      </w:r>
    </w:p>
    <w:p w:rsidR="00B92A9D" w:rsidRDefault="00B92A9D" w:rsidP="00B92A9D">
      <w:pPr>
        <w:spacing w:before="100" w:beforeAutospacing="1" w:after="0" w:line="240" w:lineRule="auto"/>
        <w:ind w:right="0"/>
        <w:rPr>
          <w:rFonts w:ascii="Calibri" w:eastAsia="Times New Roman" w:hAnsi="Calibri" w:cs="Times New Roman"/>
          <w:sz w:val="26"/>
          <w:szCs w:val="26"/>
          <w:lang w:val="de-CH" w:eastAsia="de-CH"/>
        </w:rPr>
      </w:pPr>
      <w:r>
        <w:rPr>
          <w:rFonts w:ascii="Calibri" w:eastAsia="Times New Roman" w:hAnsi="Calibri" w:cs="Times New Roman"/>
          <w:sz w:val="26"/>
          <w:szCs w:val="26"/>
          <w:lang w:val="de-DE" w:eastAsia="de-CH"/>
        </w:rPr>
        <w:t xml:space="preserve">Selbstverständlich freue ich mich genauso über Ihre Kontaktaufnahme via </w:t>
      </w:r>
      <w:r>
        <w:rPr>
          <w:rFonts w:ascii="Calibri" w:eastAsia="Times New Roman" w:hAnsi="Calibri" w:cs="Times New Roman"/>
          <w:b/>
          <w:sz w:val="26"/>
          <w:szCs w:val="26"/>
          <w:lang w:val="de-DE" w:eastAsia="de-CH"/>
        </w:rPr>
        <w:t>Telefon</w:t>
      </w:r>
      <w:r>
        <w:rPr>
          <w:rFonts w:ascii="Calibri" w:eastAsia="Times New Roman" w:hAnsi="Calibri" w:cs="Times New Roman"/>
          <w:sz w:val="26"/>
          <w:szCs w:val="26"/>
          <w:lang w:val="de-DE" w:eastAsia="de-CH"/>
        </w:rPr>
        <w:t xml:space="preserve">, </w:t>
      </w:r>
      <w:r>
        <w:rPr>
          <w:rFonts w:ascii="Calibri" w:eastAsia="Times New Roman" w:hAnsi="Calibri" w:cs="Times New Roman"/>
          <w:b/>
          <w:sz w:val="26"/>
          <w:szCs w:val="26"/>
          <w:lang w:val="de-DE" w:eastAsia="de-CH"/>
        </w:rPr>
        <w:t>e-Mail</w:t>
      </w:r>
      <w:r>
        <w:rPr>
          <w:rFonts w:ascii="Calibri" w:eastAsia="Times New Roman" w:hAnsi="Calibri" w:cs="Times New Roman"/>
          <w:sz w:val="26"/>
          <w:szCs w:val="26"/>
          <w:lang w:val="de-DE" w:eastAsia="de-CH"/>
        </w:rPr>
        <w:t xml:space="preserve"> oder mit dem nachfolgenden </w:t>
      </w:r>
      <w:r>
        <w:rPr>
          <w:rFonts w:ascii="Calibri" w:eastAsia="Times New Roman" w:hAnsi="Calibri" w:cs="Times New Roman"/>
          <w:b/>
          <w:sz w:val="26"/>
          <w:szCs w:val="26"/>
          <w:lang w:val="de-DE" w:eastAsia="de-CH"/>
        </w:rPr>
        <w:t>Kontaktformular</w:t>
      </w:r>
      <w:r>
        <w:rPr>
          <w:rFonts w:ascii="Calibri" w:eastAsia="Times New Roman" w:hAnsi="Calibri" w:cs="Times New Roman"/>
          <w:sz w:val="26"/>
          <w:szCs w:val="26"/>
          <w:lang w:val="de-DE" w:eastAsia="de-CH"/>
        </w:rPr>
        <w:t>.</w:t>
      </w:r>
    </w:p>
    <w:p w:rsidR="00B92A9D" w:rsidRDefault="00B92A9D" w:rsidP="00B92A9D">
      <w:pPr>
        <w:spacing w:before="100" w:beforeAutospacing="1" w:after="100" w:afterAutospacing="1" w:line="240" w:lineRule="auto"/>
        <w:ind w:right="0"/>
        <w:rPr>
          <w:rFonts w:ascii="Calibri" w:eastAsia="Times New Roman" w:hAnsi="Calibri" w:cs="Times New Roman"/>
          <w:sz w:val="26"/>
          <w:szCs w:val="26"/>
          <w:lang w:val="de-CH" w:eastAsia="de-CH"/>
        </w:rPr>
      </w:pPr>
    </w:p>
    <w:p w:rsidR="00E64820" w:rsidRPr="00B92A9D" w:rsidRDefault="00E64820">
      <w:pPr>
        <w:rPr>
          <w:lang w:val="de-CH"/>
        </w:rPr>
      </w:pPr>
    </w:p>
    <w:sectPr w:rsidR="00E64820" w:rsidRPr="00B92A9D" w:rsidSect="00E6482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2A9D"/>
    <w:rsid w:val="00063069"/>
    <w:rsid w:val="000F7BB1"/>
    <w:rsid w:val="0036175A"/>
    <w:rsid w:val="004446EA"/>
    <w:rsid w:val="005D3762"/>
    <w:rsid w:val="005E096C"/>
    <w:rsid w:val="005E1903"/>
    <w:rsid w:val="00A842A7"/>
    <w:rsid w:val="00B92A9D"/>
    <w:rsid w:val="00BD258E"/>
    <w:rsid w:val="00BE4654"/>
    <w:rsid w:val="00E64820"/>
    <w:rsid w:val="00F3718B"/>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before="240" w:after="200" w:line="360" w:lineRule="auto"/>
        <w:ind w:right="-12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2A9D"/>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609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3439</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3</cp:revision>
  <dcterms:created xsi:type="dcterms:W3CDTF">2014-07-06T08:58:00Z</dcterms:created>
  <dcterms:modified xsi:type="dcterms:W3CDTF">2014-07-06T09:02:00Z</dcterms:modified>
</cp:coreProperties>
</file>